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第三期</w:t>
      </w:r>
      <w:r>
        <w:rPr>
          <w:rFonts w:hint="eastAsia" w:ascii="微软雅黑" w:hAnsi="微软雅黑" w:eastAsia="微软雅黑" w:cs="微软雅黑"/>
          <w:sz w:val="24"/>
          <w:szCs w:val="24"/>
        </w:rPr>
        <w:t>“九曲黄河生态文明教育”示范课教学组织安排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55"/>
        <w:gridCol w:w="2681"/>
        <w:gridCol w:w="203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者/负责人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早上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组织前往现场教学点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古树保护与森林文化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黄陵县黄帝陵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黄土高原地质与生态环境（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洛川国家黄土高原地质公园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资源环境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安置住宿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6月20日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黄河流域地质与地理探源（3学时）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资源环境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壮美九曲黄河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乾坤湾黄河蛇曲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"https://baike.sogou.com/lemma/ShowInnerLink.htm?lemmaId=643151&amp;ss_c=ssc.citiao.link" \t "https://baike.sogou.com/_blank"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国家地质公园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生态脆弱性与生态环境保护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6月21日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生态文明建设的西农实践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延安南泥湾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水土保持研究所专家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黄土高原数字乡村建设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宝塔区河庄坪镇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晚上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观看“科技兴农：如何让黄土高原变成“绿水青山”视频（1学时）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6月22日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黄河流域水土治理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理论与实践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水土保持研究所专家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黄土高原生态修复和可持续发展（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黄土高原生态治理的西农经验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6月23日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生态文化与黄河流域生态文明建设（3学时）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黄河历史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人文社会发展学院专家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分组研讨：黄土高原农耕文化遗产保护与传承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6月24日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经济管理学院专家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生态牧业与乡村产业振兴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安塞区肉羊养殖基地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动物科学院专家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6月25日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特色林果业与绿色发展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洛川苹果试验示范站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园艺学院专家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黄体高原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生态与人文景观体验（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周边地区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返校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备注：（1）《科技兴农与黄土高原生态变迁》课程资源为吴普特校长央视《中国经济大讲堂》演讲视频《“科技兴农：如何让黄土高原变成“绿水青山”？”》。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（2）教学内容根据天气、交通等实际情况进行调整。</w:t>
      </w:r>
    </w:p>
    <w:p>
      <w:pPr>
        <w:rPr>
          <w:rFonts w:hint="eastAsia" w:eastAsia="华文楷体" w:asciiTheme="minorEastAsia" w:hAnsiTheme="minorEastAsia" w:cstheme="minorEastAsia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jViMDk1YzNmYmU4N2MzYmRhOTEzNDE2Zjg5MzAifQ=="/>
  </w:docVars>
  <w:rsids>
    <w:rsidRoot w:val="709225D7"/>
    <w:rsid w:val="084C5688"/>
    <w:rsid w:val="09896468"/>
    <w:rsid w:val="0D26353C"/>
    <w:rsid w:val="173E424B"/>
    <w:rsid w:val="1B4F12C0"/>
    <w:rsid w:val="28505184"/>
    <w:rsid w:val="297C06CD"/>
    <w:rsid w:val="31CC4FC0"/>
    <w:rsid w:val="342015F4"/>
    <w:rsid w:val="34C44983"/>
    <w:rsid w:val="389B1015"/>
    <w:rsid w:val="3C011D0B"/>
    <w:rsid w:val="41061B71"/>
    <w:rsid w:val="413E6E60"/>
    <w:rsid w:val="46FA76A0"/>
    <w:rsid w:val="538548F7"/>
    <w:rsid w:val="554131A3"/>
    <w:rsid w:val="59DE444C"/>
    <w:rsid w:val="5B01542B"/>
    <w:rsid w:val="600A6B30"/>
    <w:rsid w:val="64AD2180"/>
    <w:rsid w:val="653B778C"/>
    <w:rsid w:val="66497A83"/>
    <w:rsid w:val="6A950A72"/>
    <w:rsid w:val="6AC41FD2"/>
    <w:rsid w:val="6B7010EE"/>
    <w:rsid w:val="709225D7"/>
    <w:rsid w:val="70E1568B"/>
    <w:rsid w:val="75491A51"/>
    <w:rsid w:val="75F3208A"/>
    <w:rsid w:val="786A41B8"/>
    <w:rsid w:val="79D20267"/>
    <w:rsid w:val="7A785CB0"/>
    <w:rsid w:val="7C52568F"/>
    <w:rsid w:val="7CC13F8D"/>
    <w:rsid w:val="7DC4436B"/>
    <w:rsid w:val="7F4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806</Characters>
  <Lines>0</Lines>
  <Paragraphs>0</Paragraphs>
  <TotalTime>7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2023-05-30T07:42:00Z</dcterms:created>
  <dc:creator>杨乙丹</dc:creator>
  <cp:lastModifiedBy>王娜</cp:lastModifiedBy>
  <dcterms:modified xsi:type="dcterms:W3CDTF">2023-06-02T07:40:52Z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6BA325223C174EF8B624280272AC6716_12</vt:lpwstr>
  </property>
</Properties>
</file>