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761CB">
      <w:pPr>
        <w:jc w:val="both"/>
        <w:rPr>
          <w:rFonts w:hint="default" w:eastAsia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附件2</w:t>
      </w:r>
      <w:bookmarkStart w:id="0" w:name="_GoBack"/>
      <w:bookmarkEnd w:id="0"/>
    </w:p>
    <w:p w14:paraId="564BAA7E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学习卡费用报账流程</w:t>
      </w:r>
    </w:p>
    <w:p w14:paraId="60490AB5">
      <w:pP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1、第一步：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instrText xml:space="preserve"> HYPERLINK "mailto:将将\“培训结业证书\”、培训总结和培训费发票的电子版打包发送jsfz@nwsuaf.edu.cn后致电87080241进行审核。" </w:instrTex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将“培训结业证书”、培训总结和培训费发票的电子版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打包命名（学院+姓名）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发送jsfz@nwsuaf.edu.cn并电话联系87080241进行审核。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fldChar w:fldCharType="end"/>
      </w:r>
    </w:p>
    <w:p w14:paraId="18321E11">
      <w:pP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2、第二步：审核通过发送邮件回复，登录个人财务网上报账平台，进入智能报账系统。</w:t>
      </w:r>
    </w:p>
    <w:p w14:paraId="0AD2E346">
      <w:pP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drawing>
          <wp:inline distT="0" distB="0" distL="114300" distR="114300">
            <wp:extent cx="5272405" cy="1535430"/>
            <wp:effectExtent l="0" t="0" r="444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02155">
      <w:pPr>
        <w:ind w:firstLine="320" w:firstLineChars="100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再点击智能报销</w:t>
      </w:r>
    </w:p>
    <w:p w14:paraId="4ECC38A6">
      <w:r>
        <w:drawing>
          <wp:inline distT="0" distB="0" distL="114300" distR="114300">
            <wp:extent cx="5272405" cy="2400300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76D51">
      <w:pP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3、第三步：添加授权的培训项目、添加发票，然后点击下一步</w:t>
      </w:r>
    </w:p>
    <w:p w14:paraId="71756CEC">
      <w:r>
        <w:drawing>
          <wp:inline distT="0" distB="0" distL="114300" distR="114300">
            <wp:extent cx="5269865" cy="1990725"/>
            <wp:effectExtent l="0" t="0" r="698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09C12"/>
    <w:p w14:paraId="758F596A">
      <w:r>
        <w:drawing>
          <wp:inline distT="0" distB="0" distL="114300" distR="114300">
            <wp:extent cx="5271135" cy="1376045"/>
            <wp:effectExtent l="0" t="0" r="5715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A6454"/>
    <w:p w14:paraId="7CECC93F"/>
    <w:p w14:paraId="212EB05F"/>
    <w:p w14:paraId="1A12D5F6">
      <w:r>
        <w:drawing>
          <wp:inline distT="0" distB="0" distL="114300" distR="114300">
            <wp:extent cx="5557520" cy="4099560"/>
            <wp:effectExtent l="0" t="0" r="508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752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3CFE0"/>
    <w:p w14:paraId="428A4956">
      <w:pP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4、第四步：在线提交审批。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MDk5MmYyNThjZWU1ZmRjZjY2ZDBlYjI2Y2RhNzEifQ=="/>
  </w:docVars>
  <w:rsids>
    <w:rsidRoot w:val="00000000"/>
    <w:rsid w:val="0C8C699B"/>
    <w:rsid w:val="10E658BF"/>
    <w:rsid w:val="1BA3785E"/>
    <w:rsid w:val="211277A6"/>
    <w:rsid w:val="2CEF2903"/>
    <w:rsid w:val="32A10CC9"/>
    <w:rsid w:val="3D3B5D72"/>
    <w:rsid w:val="469112EB"/>
    <w:rsid w:val="47F0094F"/>
    <w:rsid w:val="4E481A1B"/>
    <w:rsid w:val="4FBE5BC1"/>
    <w:rsid w:val="571E5A0F"/>
    <w:rsid w:val="57BD6FD6"/>
    <w:rsid w:val="5C2C472A"/>
    <w:rsid w:val="5CB75A6D"/>
    <w:rsid w:val="63E8694F"/>
    <w:rsid w:val="64C5571C"/>
    <w:rsid w:val="654900FB"/>
    <w:rsid w:val="704226C0"/>
    <w:rsid w:val="72480286"/>
    <w:rsid w:val="7E41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</Words>
  <Characters>178</Characters>
  <Lines>0</Lines>
  <Paragraphs>0</Paragraphs>
  <TotalTime>9</TotalTime>
  <ScaleCrop>false</ScaleCrop>
  <LinksUpToDate>false</LinksUpToDate>
  <CharactersWithSpaces>178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2023-09-07T08:16:00Z</dcterms:created>
  <dc:creator>Administrator</dc:creator>
  <cp:lastModifiedBy>橙果粒</cp:lastModifiedBy>
  <dcterms:modified xsi:type="dcterms:W3CDTF">2025-03-24T02:35:35Z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030498D1C98E44269BE68D525511C371_12</vt:lpwstr>
  </property>
  <property fmtid="{D5CDD505-2E9C-101B-9397-08002B2CF9AE}" pid="4" name="KSOTemplateDocerSaveRecord">
    <vt:lpwstr>eyJoZGlkIjoiY2I5MTNhMDI3NzY3MTQ4NGYzMDk2YzcxZWEwODI1MGUiLCJ1c2VySWQiOiIyMTg0NDgzMjYifQ==</vt:lpwstr>
  </property>
</Properties>
</file>